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№ 1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Реализация Приказа Министерства здравоохранения Российской Федерации от 15.11.12 № 920н "Об утверждении порядка оказания медицинской помощи населению по профилю "диетология"</w:t>
      </w:r>
    </w:p>
    <w:p w:rsidR="00FA7A81" w:rsidRDefault="001133A7">
      <w:pPr>
        <w:pStyle w:val="normal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№ 1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Информация по кадровому составу</w:t>
      </w:r>
    </w:p>
    <w:tbl>
      <w:tblPr>
        <w:tblStyle w:val="a5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62"/>
        <w:gridCol w:w="1361"/>
        <w:gridCol w:w="1361"/>
        <w:gridCol w:w="1085"/>
        <w:gridCol w:w="1085"/>
        <w:gridCol w:w="1103"/>
        <w:gridCol w:w="1038"/>
        <w:gridCol w:w="1038"/>
        <w:gridCol w:w="1038"/>
      </w:tblGrid>
      <w:tr w:rsidR="00FA7A81" w:rsidTr="00170684">
        <w:tc>
          <w:tcPr>
            <w:tcW w:w="46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61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Должность</w:t>
            </w:r>
          </w:p>
        </w:tc>
        <w:tc>
          <w:tcPr>
            <w:tcW w:w="1361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Рекомендуемое количество ставок, в соответствии с приказом</w:t>
            </w:r>
          </w:p>
        </w:tc>
        <w:tc>
          <w:tcPr>
            <w:tcW w:w="10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ставок</w:t>
            </w:r>
          </w:p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(штатные)</w:t>
            </w:r>
          </w:p>
        </w:tc>
        <w:tc>
          <w:tcPr>
            <w:tcW w:w="10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ставок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занятые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103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Общее количество, физических лиц</w:t>
            </w:r>
          </w:p>
        </w:tc>
        <w:tc>
          <w:tcPr>
            <w:tcW w:w="103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Высшая категория, физических лиц</w:t>
            </w:r>
          </w:p>
        </w:tc>
        <w:tc>
          <w:tcPr>
            <w:tcW w:w="103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Первая категория, физических лиц</w:t>
            </w:r>
          </w:p>
        </w:tc>
        <w:tc>
          <w:tcPr>
            <w:tcW w:w="103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Вторая категория,</w:t>
            </w:r>
          </w:p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физических лиц</w:t>
            </w:r>
          </w:p>
        </w:tc>
      </w:tr>
      <w:tr w:rsidR="00FA7A81" w:rsidTr="00170684">
        <w:tc>
          <w:tcPr>
            <w:tcW w:w="46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361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Врач-диетолог</w:t>
            </w:r>
          </w:p>
        </w:tc>
        <w:tc>
          <w:tcPr>
            <w:tcW w:w="136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7A81" w:rsidTr="00170684">
        <w:tc>
          <w:tcPr>
            <w:tcW w:w="46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FA7A81" w:rsidRPr="001133A7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133A7">
              <w:rPr>
                <w:rFonts w:ascii="Times New Roman" w:eastAsia="Times New Roman" w:hAnsi="Times New Roman" w:cs="Times New Roman"/>
                <w:sz w:val="20"/>
              </w:rPr>
              <w:t>амбулаторно-поликлиническое отделение</w:t>
            </w:r>
          </w:p>
        </w:tc>
        <w:tc>
          <w:tcPr>
            <w:tcW w:w="136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7A81" w:rsidTr="00170684">
        <w:tc>
          <w:tcPr>
            <w:tcW w:w="46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FA7A81" w:rsidRPr="001133A7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133A7">
              <w:rPr>
                <w:rFonts w:ascii="Times New Roman" w:eastAsia="Times New Roman" w:hAnsi="Times New Roman" w:cs="Times New Roman"/>
                <w:sz w:val="20"/>
              </w:rPr>
              <w:t>стационарное отделение</w:t>
            </w:r>
          </w:p>
        </w:tc>
        <w:tc>
          <w:tcPr>
            <w:tcW w:w="136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7A81" w:rsidTr="00170684">
        <w:tc>
          <w:tcPr>
            <w:tcW w:w="46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61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Медицинская сестра</w:t>
            </w:r>
          </w:p>
        </w:tc>
        <w:tc>
          <w:tcPr>
            <w:tcW w:w="136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7A81" w:rsidTr="00170684">
        <w:tc>
          <w:tcPr>
            <w:tcW w:w="46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FA7A81" w:rsidRPr="001133A7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133A7">
              <w:rPr>
                <w:rFonts w:ascii="Times New Roman" w:eastAsia="Times New Roman" w:hAnsi="Times New Roman" w:cs="Times New Roman"/>
                <w:sz w:val="20"/>
              </w:rPr>
              <w:t>амбулаторно-поликлиническое отделение</w:t>
            </w:r>
          </w:p>
        </w:tc>
        <w:tc>
          <w:tcPr>
            <w:tcW w:w="136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7A81" w:rsidTr="00170684">
        <w:tc>
          <w:tcPr>
            <w:tcW w:w="46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1" w:type="dxa"/>
          </w:tcPr>
          <w:p w:rsidR="00FA7A81" w:rsidRPr="001133A7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133A7">
              <w:rPr>
                <w:rFonts w:ascii="Times New Roman" w:eastAsia="Times New Roman" w:hAnsi="Times New Roman" w:cs="Times New Roman"/>
                <w:sz w:val="20"/>
              </w:rPr>
              <w:t>стационарное отделение</w:t>
            </w:r>
          </w:p>
        </w:tc>
        <w:tc>
          <w:tcPr>
            <w:tcW w:w="136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170684" w:rsidRDefault="00170684" w:rsidP="00170684">
      <w:pPr>
        <w:pStyle w:val="normal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№ 2</w:t>
      </w:r>
    </w:p>
    <w:p w:rsidR="00170684" w:rsidRDefault="00170684" w:rsidP="00170684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Информация о главном внештатном специалисте</w:t>
      </w:r>
      <w:r w:rsidR="00071BDB">
        <w:rPr>
          <w:rFonts w:ascii="Times New Roman" w:eastAsia="Times New Roman" w:hAnsi="Times New Roman" w:cs="Times New Roman"/>
          <w:b/>
          <w:sz w:val="24"/>
          <w:szCs w:val="24"/>
        </w:rPr>
        <w:t>-диетологе</w:t>
      </w:r>
    </w:p>
    <w:tbl>
      <w:tblPr>
        <w:tblStyle w:val="af8"/>
        <w:tblW w:w="0" w:type="auto"/>
        <w:tblLook w:val="04A0"/>
      </w:tblPr>
      <w:tblGrid>
        <w:gridCol w:w="1771"/>
        <w:gridCol w:w="1853"/>
        <w:gridCol w:w="2014"/>
        <w:gridCol w:w="1858"/>
        <w:gridCol w:w="2075"/>
      </w:tblGrid>
      <w:tr w:rsidR="00071BDB" w:rsidTr="00071BDB">
        <w:tc>
          <w:tcPr>
            <w:tcW w:w="1771" w:type="dxa"/>
          </w:tcPr>
          <w:p w:rsid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53" w:type="dxa"/>
          </w:tcPr>
          <w:p w:rsidR="00071BDB" w:rsidRP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Ученая степень/звание (при наличии)</w:t>
            </w:r>
          </w:p>
        </w:tc>
        <w:tc>
          <w:tcPr>
            <w:tcW w:w="2014" w:type="dxa"/>
          </w:tcPr>
          <w:p w:rsid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58" w:type="dxa"/>
          </w:tcPr>
          <w:p w:rsid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075" w:type="dxa"/>
          </w:tcPr>
          <w:p w:rsidR="00071BDB" w:rsidRP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Контактные данные (телефон,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071B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1B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71BDB" w:rsidTr="00071BDB">
        <w:tc>
          <w:tcPr>
            <w:tcW w:w="1771" w:type="dxa"/>
          </w:tcPr>
          <w:p w:rsid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:rsid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8" w:type="dxa"/>
          </w:tcPr>
          <w:p w:rsid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5" w:type="dxa"/>
          </w:tcPr>
          <w:p w:rsidR="00071BDB" w:rsidRDefault="00071BDB" w:rsidP="0017068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1BDB" w:rsidRDefault="00071BDB" w:rsidP="00071BDB">
      <w:pPr>
        <w:pStyle w:val="normal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№ 3</w:t>
      </w:r>
    </w:p>
    <w:p w:rsidR="00071BDB" w:rsidRDefault="00071BDB" w:rsidP="00071BDB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Информация о главном внештатном специалисте по детскому питанию (при наличии)</w:t>
      </w:r>
    </w:p>
    <w:tbl>
      <w:tblPr>
        <w:tblStyle w:val="af8"/>
        <w:tblW w:w="0" w:type="auto"/>
        <w:tblLook w:val="04A0"/>
      </w:tblPr>
      <w:tblGrid>
        <w:gridCol w:w="1771"/>
        <w:gridCol w:w="1853"/>
        <w:gridCol w:w="2014"/>
        <w:gridCol w:w="1858"/>
        <w:gridCol w:w="2075"/>
      </w:tblGrid>
      <w:tr w:rsidR="00071BDB" w:rsidTr="00BF39E4">
        <w:tc>
          <w:tcPr>
            <w:tcW w:w="1841" w:type="dxa"/>
          </w:tcPr>
          <w:p w:rsid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644" w:type="dxa"/>
          </w:tcPr>
          <w:p w:rsidR="00071BDB" w:rsidRP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Ученая степень/звание (при наличии)</w:t>
            </w:r>
          </w:p>
        </w:tc>
        <w:tc>
          <w:tcPr>
            <w:tcW w:w="2057" w:type="dxa"/>
          </w:tcPr>
          <w:p w:rsid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18" w:type="dxa"/>
          </w:tcPr>
          <w:p w:rsid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11" w:type="dxa"/>
          </w:tcPr>
          <w:p w:rsidR="00071BDB" w:rsidRP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Контактные данные (телефон,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071B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1B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71BDB" w:rsidTr="00BF39E4">
        <w:tc>
          <w:tcPr>
            <w:tcW w:w="1841" w:type="dxa"/>
          </w:tcPr>
          <w:p w:rsid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7" w:type="dxa"/>
          </w:tcPr>
          <w:p w:rsid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</w:tcPr>
          <w:p w:rsid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071BDB" w:rsidRDefault="00071BDB" w:rsidP="00BF39E4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0684" w:rsidRDefault="00170684" w:rsidP="00170684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0684" w:rsidRDefault="00170684">
      <w:pPr>
        <w:pStyle w:val="normal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7A81" w:rsidRDefault="001133A7">
      <w:pPr>
        <w:pStyle w:val="normal"/>
        <w:spacing w:before="120"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Таблица № </w:t>
      </w:r>
      <w:r w:rsidR="00471917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Специализированная медицинская помощь по профилю "диетология"</w:t>
      </w:r>
    </w:p>
    <w:tbl>
      <w:tblPr>
        <w:tblStyle w:val="a6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190"/>
        <w:gridCol w:w="3190"/>
        <w:gridCol w:w="3191"/>
      </w:tblGrid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</w:t>
            </w:r>
          </w:p>
        </w:tc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3191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медицинских организаций</w:t>
            </w: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врача-диетолога*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диетологии дневного стационара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диетологии круглосуточного стационара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>*кабинет врача-диетолога, осуществляющего консультативную, диагностическую, лечебную помощь по профилю "диетология"</w:t>
      </w:r>
    </w:p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Таблица № </w:t>
      </w:r>
      <w:r w:rsidR="00471917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Категоризация медицинских организаций</w:t>
      </w:r>
    </w:p>
    <w:tbl>
      <w:tblPr>
        <w:tblStyle w:val="a7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785"/>
        <w:gridCol w:w="4786"/>
      </w:tblGrid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категории</w:t>
            </w:r>
          </w:p>
        </w:tc>
        <w:tc>
          <w:tcPr>
            <w:tcW w:w="4786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учреждений, шт.</w:t>
            </w: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организации, имеющие круглосуточные койки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организации, принявшие участие в мониторинге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питания в медицинских учреждениях, в том числе: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 w:rsidP="000A0FA9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на пищеблоке медицинской организации</w:t>
            </w:r>
            <w:r w:rsidR="000A0F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сотрудниками медицинской организации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организации, передавшие услугу по приготовлению блюд лечебного питания сторонним организациям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аутсорсинг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№ 2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Сводный анализ выполнения норм лечебного питания в соответствии с Приказом МЗ РФ от 05.08.2003 № 330 "О мерах по совершенствованию лечебного питания в лечебно-профилактических учреждениях Российской Федерации" (с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от 21.06.2013 г. Приказ МЗ РФ № 395н), в том числе для пациентов РФ от 05.05.2016 г. № 279н "Об утверждении Порядка организации санаторно-курортного лечения"*</w:t>
      </w:r>
      <w:proofErr w:type="gramEnd"/>
    </w:p>
    <w:tbl>
      <w:tblPr>
        <w:tblStyle w:val="a8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06"/>
        <w:gridCol w:w="1193"/>
        <w:gridCol w:w="1194"/>
        <w:gridCol w:w="1194"/>
        <w:gridCol w:w="1194"/>
        <w:gridCol w:w="1195"/>
        <w:gridCol w:w="1195"/>
      </w:tblGrid>
      <w:tr w:rsidR="00FA7A81">
        <w:trPr>
          <w:cantSplit/>
          <w:trHeight w:val="3778"/>
          <w:tblHeader/>
        </w:trPr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1193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Нормы лечебного питания при соблюдении стандартной диеты</w:t>
            </w:r>
          </w:p>
        </w:tc>
        <w:tc>
          <w:tcPr>
            <w:tcW w:w="1194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Нормы лечебного питания при соблюдении диеты с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механическим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и химическим щажением</w:t>
            </w:r>
          </w:p>
        </w:tc>
        <w:tc>
          <w:tcPr>
            <w:tcW w:w="1194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Нормы лечебного питания при соблюдении диеты с повышенным количеством белка (высокобелковая диета)</w:t>
            </w:r>
          </w:p>
        </w:tc>
        <w:tc>
          <w:tcPr>
            <w:tcW w:w="1194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Нормы лечебного питания при соблюдении диеты с пониженным количеством белка (низкобелковая диета)</w:t>
            </w:r>
          </w:p>
        </w:tc>
        <w:tc>
          <w:tcPr>
            <w:tcW w:w="1195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Нормы лечебного питания при соблюдении диеты с пониженной калорийностью (низкокалорийная диета)</w:t>
            </w:r>
          </w:p>
        </w:tc>
        <w:tc>
          <w:tcPr>
            <w:tcW w:w="1195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Нормы лечебного питания при соблюдении диеты с повышенной калорийностью (высококалорийная диета)</w:t>
            </w:r>
          </w:p>
        </w:tc>
      </w:tr>
      <w:tr w:rsidR="00FA7A81">
        <w:trPr>
          <w:tblHeader/>
        </w:trPr>
        <w:tc>
          <w:tcPr>
            <w:tcW w:w="9571" w:type="dxa"/>
            <w:gridSpan w:val="7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7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ржаной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Крахмал картофельный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Крупы (рисовая, гречневая, пшенная, манная, овсяная), горох, фасоль, чечевица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свежие (всего), в том числе: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Огурцы, помидоры (парниковые)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овощи (кабачки, баклажаны, перец сладкий, капуста цветная, капуста брокколи, тыква,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фасоль зеленая стручковая)</w:t>
            </w:r>
            <w:proofErr w:type="gramEnd"/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Овощи соленые и маринованные (капуста, огурцы)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Зелень (лук зеленый, петрушка, укроп)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консервированные (горошек зеленый, фасоль, кукуруза)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свежие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Сухофрукты (курага, чернослив, изюм, компотная смесь)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Соки фруктовые, овощные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Говядина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Колбаса вареная, сосиски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Рыба, рыбопродукты, нерыбные продукты моря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Яйцо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Кисломолочные напитки (кефир, йогурт, ряженка, простокваша, ацидофилин</w:t>
            </w:r>
            <w:r w:rsidR="00A706EB">
              <w:rPr>
                <w:rFonts w:ascii="Times New Roman" w:eastAsia="Times New Roman" w:hAnsi="Times New Roman" w:cs="Times New Roman"/>
                <w:sz w:val="24"/>
                <w:szCs w:val="24"/>
              </w:rPr>
              <w:t>, кумыс**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Масло сливочное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Сахар, варенье, печенье, кондитерские изделия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Кофе, какао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Желатин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Дрожжи прессованные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  <w:r w:rsidR="00A706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йодированная пищевая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 паста, томат пюре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Шиповник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с</w:t>
            </w:r>
            <w:r w:rsidR="001133A7">
              <w:rPr>
                <w:rFonts w:ascii="Times New Roman" w:eastAsia="Times New Roman" w:hAnsi="Times New Roman" w:cs="Times New Roman"/>
                <w:sz w:val="24"/>
                <w:szCs w:val="24"/>
              </w:rPr>
              <w:t>месь белковая композитная сухая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A7A81">
        <w:tc>
          <w:tcPr>
            <w:tcW w:w="2406" w:type="dxa"/>
            <w:vAlign w:val="center"/>
          </w:tcPr>
          <w:p w:rsidR="00FA7A81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в</w:t>
            </w:r>
            <w:r w:rsidR="001133A7">
              <w:rPr>
                <w:rFonts w:ascii="Times New Roman" w:eastAsia="Times New Roman" w:hAnsi="Times New Roman" w:cs="Times New Roman"/>
                <w:sz w:val="24"/>
                <w:szCs w:val="24"/>
              </w:rPr>
              <w:t>итаминно-минеральные комплексы</w:t>
            </w:r>
          </w:p>
        </w:tc>
        <w:tc>
          <w:tcPr>
            <w:tcW w:w="1193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95" w:type="dxa"/>
            <w:vAlign w:val="center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FA7A81" w:rsidRDefault="001133A7">
      <w:pPr>
        <w:pStyle w:val="normal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b/>
          <w:i/>
        </w:rPr>
        <w:t>Данные по учреждениям санаторно-курортного типа заполняются при наличии таких учреждений  в ведомстве органа государственной власти РФ в сфере охраны здоровья</w:t>
      </w:r>
    </w:p>
    <w:p w:rsidR="00A706EB" w:rsidRDefault="00A706EB">
      <w:pPr>
        <w:pStyle w:val="normal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</w:rPr>
        <w:t>**Кумыс – только для высококалорийной диеты</w:t>
      </w:r>
    </w:p>
    <w:p w:rsidR="00FA7A81" w:rsidRDefault="001133A7">
      <w:pPr>
        <w:pStyle w:val="normal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>
        <w:br w:type="page"/>
      </w:r>
    </w:p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3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Сводный анализ выполнения норм лечебного питания по субъекту в соответствии с Приказом МЗ РФ от 23.09.2020 г. № 1008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"Об утверждении порядка обеспечения пациентов лечебным питанием" и Методическими рекомендациями "Рекомендуемые нормы лечебного питания (среднесуточных наборов основных пищевых продуктов) для беременных и кормящих женщин в родильных домах (отделениях) и детей различных возрастных групп в детских больницах (отделениях) Российской Федерации"*</w:t>
      </w:r>
      <w:proofErr w:type="gramEnd"/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Сводный анализ выполнения норм лечебного питания по субъекту по основному варианту стандартной диеты для беременных и кормящих женщин</w:t>
      </w:r>
    </w:p>
    <w:tbl>
      <w:tblPr>
        <w:tblStyle w:val="a9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190"/>
        <w:gridCol w:w="3190"/>
        <w:gridCol w:w="3191"/>
      </w:tblGrid>
      <w:tr w:rsidR="00FA7A81">
        <w:trPr>
          <w:tblHeader/>
        </w:trPr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пищевых продуктов</w:t>
            </w:r>
          </w:p>
        </w:tc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беременных женщин</w:t>
            </w:r>
          </w:p>
        </w:tc>
        <w:tc>
          <w:tcPr>
            <w:tcW w:w="3191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кормящих женщин</w:t>
            </w:r>
          </w:p>
        </w:tc>
      </w:tr>
      <w:tr w:rsidR="00FA7A81">
        <w:trPr>
          <w:tblHeader/>
        </w:trPr>
        <w:tc>
          <w:tcPr>
            <w:tcW w:w="9571" w:type="dxa"/>
            <w:gridSpan w:val="3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3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ржаной (ржано-пшеничный)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Крахмал картофельный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Крупы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 и зелень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свежие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сухие, в т.ч. шиповник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Соки фруктовые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Кофейный напиток злаковый, какао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Говядина (1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ескостное)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Птица (цыплята-бройлеры 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Рыба (филе)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Кисломолочные напитки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Творог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5-9%)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Сметана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10-15%)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Сыр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Яйцо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319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Соль йодированная пищевая</w:t>
            </w:r>
          </w:p>
        </w:tc>
        <w:tc>
          <w:tcPr>
            <w:tcW w:w="319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06EB">
        <w:tc>
          <w:tcPr>
            <w:tcW w:w="319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3190" w:type="dxa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91" w:type="dxa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A706EB">
        <w:tc>
          <w:tcPr>
            <w:tcW w:w="319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3190" w:type="dxa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91" w:type="dxa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FA7A81" w:rsidRDefault="001133A7">
      <w:pPr>
        <w:pStyle w:val="normal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Сводный анализ выполнения норм лечебного питания по субъекту для детей в возрасте от 0 до 1 года</w:t>
      </w:r>
    </w:p>
    <w:tbl>
      <w:tblPr>
        <w:tblStyle w:val="aa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14"/>
        <w:gridCol w:w="1914"/>
        <w:gridCol w:w="1914"/>
        <w:gridCol w:w="1914"/>
        <w:gridCol w:w="1915"/>
      </w:tblGrid>
      <w:tr w:rsidR="00FA7A81">
        <w:trPr>
          <w:tblHeader/>
        </w:trPr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0-4 мес.</w:t>
            </w:r>
          </w:p>
        </w:tc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4-6 мес.</w:t>
            </w:r>
          </w:p>
        </w:tc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6-9 мес.</w:t>
            </w:r>
          </w:p>
        </w:tc>
        <w:tc>
          <w:tcPr>
            <w:tcW w:w="191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9-12 мес.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Жидкая адаптированная молочная смесь, мл (сухая адаптированная смесь, г)</w:t>
            </w: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Жидкая последующая смесь, мл (сухая последующая смесь, г)</w:t>
            </w: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Каша (сухая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инстантная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безмолочная),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Каша (сухая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инстантная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молочная),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Творог,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плодоовощной, мо</w:t>
            </w: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Пюре фруктовое,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Пюре овощное,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Яйцо (желток, шт.)</w:t>
            </w: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Молоко, мл</w:t>
            </w: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Кефир, йогурт (с 8 месяцев), мл</w:t>
            </w: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Пюре мясное,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Пюре рыбное,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растительное, мл</w:t>
            </w: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сливочное,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191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Хлеб пшеничный,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Сводный анализ выполнения норм лечебного питания по субъекту по основному варианту стандартной диеты (ОВД) для детей в возрасте от 1-го года до 18 лет</w:t>
      </w:r>
    </w:p>
    <w:tbl>
      <w:tblPr>
        <w:tblStyle w:val="ab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40"/>
        <w:gridCol w:w="2253"/>
        <w:gridCol w:w="25"/>
        <w:gridCol w:w="2149"/>
        <w:gridCol w:w="1221"/>
        <w:gridCol w:w="81"/>
        <w:gridCol w:w="1302"/>
      </w:tblGrid>
      <w:tr w:rsidR="00FA7A81">
        <w:trPr>
          <w:tblHeader/>
        </w:trPr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пищевых продуктов</w:t>
            </w:r>
          </w:p>
        </w:tc>
        <w:tc>
          <w:tcPr>
            <w:tcW w:w="2278" w:type="dxa"/>
            <w:gridSpan w:val="2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1-3 лет</w:t>
            </w:r>
          </w:p>
        </w:tc>
        <w:tc>
          <w:tcPr>
            <w:tcW w:w="2149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3-7 лет</w:t>
            </w:r>
          </w:p>
        </w:tc>
        <w:tc>
          <w:tcPr>
            <w:tcW w:w="1302" w:type="dxa"/>
            <w:gridSpan w:val="2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7-11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11-18 лет</w:t>
            </w:r>
          </w:p>
        </w:tc>
      </w:tr>
      <w:tr w:rsidR="00FA7A81">
        <w:trPr>
          <w:tblHeader/>
        </w:trPr>
        <w:tc>
          <w:tcPr>
            <w:tcW w:w="9571" w:type="dxa"/>
            <w:gridSpan w:val="7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7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ржаной (ржано-пшеничный)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Крахмал картофельный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Крупы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 и зелень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свежие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сухие, в т.ч. шиповник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Соки фруктовые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Кондитерские изделия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Кофейный напиток злаковый, какао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Говядина (1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ескостное)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Птица (цыплята-бройлеры 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Рыба (филе)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Кисломолочные напитки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Творог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5-9%)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Сметана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10-15%)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Яйцо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Соль йодированная пищевая</w:t>
            </w:r>
          </w:p>
        </w:tc>
        <w:tc>
          <w:tcPr>
            <w:tcW w:w="225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53" w:type="dxa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53" w:type="dxa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Сводный анализ выполнения норм лечебного питания по субъекту по вариант диеты с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химическим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механическим щажением (ЩД) для детей в возрасте от 1-го года до 18 лет</w:t>
      </w:r>
    </w:p>
    <w:tbl>
      <w:tblPr>
        <w:tblStyle w:val="ac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40"/>
        <w:gridCol w:w="2278"/>
        <w:gridCol w:w="2149"/>
        <w:gridCol w:w="1302"/>
        <w:gridCol w:w="1302"/>
      </w:tblGrid>
      <w:tr w:rsidR="00FA7A81">
        <w:trPr>
          <w:tblHeader/>
        </w:trPr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1-3 лет</w:t>
            </w:r>
          </w:p>
        </w:tc>
        <w:tc>
          <w:tcPr>
            <w:tcW w:w="2149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3-7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7-11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11-18 лет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ржаной (ржано-пшеничный)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Крахмал картофельный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Крупы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 и зелень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свежие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сухие, в т.ч. шиповник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Соки фруктовые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Кофейный напиток злаковый, какао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Говядина (1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ескостное)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Птица (цыплята-бройлеры 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Рыба (филе)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Кисломолочные напитки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Творог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5-9%)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Сметана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.д.ж.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10-15%)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Сыр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Яйцо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Соль йодированная пищевая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06EB" w:rsidT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78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6EB" w:rsidT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78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Сводный анализ выполнения норм лечебного питания по субъекту по варианту диеты с повышенным количеством белка и повышенной калорийностью (высокобелковая высококалорийная диета) (ВБКД) для детей в возрасте от 1-го года до 18 лет</w:t>
      </w:r>
    </w:p>
    <w:tbl>
      <w:tblPr>
        <w:tblStyle w:val="ad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40"/>
        <w:gridCol w:w="2278"/>
        <w:gridCol w:w="2149"/>
        <w:gridCol w:w="1302"/>
        <w:gridCol w:w="1302"/>
      </w:tblGrid>
      <w:tr w:rsidR="00FA7A81">
        <w:trPr>
          <w:tblHeader/>
        </w:trPr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1-3 лет</w:t>
            </w:r>
          </w:p>
        </w:tc>
        <w:tc>
          <w:tcPr>
            <w:tcW w:w="2149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3-7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7-11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11-18 лет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ржаной (ржано-пшеничный)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Крахмал картофельный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Крупы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 и зелень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Фрукты (плоды)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свежие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Фрукты (плоды) сухие, в т.ч. шиповник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Соки фруктовые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Кофейный напиток злаковый, какао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Говядина (1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ескостное)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Птица (цыплята-бройлеры 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Рыба (филе)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Кисломолочные напитки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Творог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5-9%)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Сметана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10-15%)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Яйцо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Соль йодированная пищевая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06EB" w:rsidT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78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6EB" w:rsidT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Специализированный пищевой продукт витаминно-минеральные комплексы</w:t>
            </w:r>
          </w:p>
        </w:tc>
        <w:tc>
          <w:tcPr>
            <w:tcW w:w="2278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Сводный анализ выполнения норм лечебного питания по субъекту по варианту диеты с пониженным количеством белка (НБД) для детей в возрасте от 1-го года до 18 лет</w:t>
      </w:r>
    </w:p>
    <w:tbl>
      <w:tblPr>
        <w:tblStyle w:val="ae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40"/>
        <w:gridCol w:w="2278"/>
        <w:gridCol w:w="2149"/>
        <w:gridCol w:w="1302"/>
        <w:gridCol w:w="1302"/>
      </w:tblGrid>
      <w:tr w:rsidR="00FA7A81">
        <w:trPr>
          <w:tblHeader/>
        </w:trPr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1-3 лет</w:t>
            </w:r>
          </w:p>
        </w:tc>
        <w:tc>
          <w:tcPr>
            <w:tcW w:w="2149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3-7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7-11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11-18 лет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ржаной (ржано-пшеничный)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Крахмал картофельный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Крупы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 и зелень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свежие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сухие, в т.ч. шиповник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Соки фруктовые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Кофейный напиток злаковый, какао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Говядина (1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ескостное)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Птица (цыплята-бройлеры 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Рыба (филе)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Кисломолочные напитки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Творог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5-9%)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Сметана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10-15%)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Яйцо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Соль йодированная пищевая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06EB" w:rsidT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78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6EB" w:rsidT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78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spacing w:before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Сводный анализ выполнения норм лечебного питания по субъекту варианту диеты с пониженной калорийностью (низкокалорийная диета) (НКД) для детей в возрасте от 1-го года до 18 лет</w:t>
      </w:r>
    </w:p>
    <w:tbl>
      <w:tblPr>
        <w:tblStyle w:val="af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40"/>
        <w:gridCol w:w="2278"/>
        <w:gridCol w:w="2149"/>
        <w:gridCol w:w="1302"/>
        <w:gridCol w:w="1302"/>
      </w:tblGrid>
      <w:tr w:rsidR="00FA7A81">
        <w:trPr>
          <w:tblHeader/>
        </w:trPr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1-3 лет</w:t>
            </w:r>
          </w:p>
        </w:tc>
        <w:tc>
          <w:tcPr>
            <w:tcW w:w="2149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3-7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7-11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11-18 лет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ржаной (ржано-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пшеничный)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Хлеб пшеничный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Крахмал картофельный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Крупы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 и зелень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свежие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(плоды) сухие, в т.ч. шиповник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Соки фруктовые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Кофейный напиток злаковый, какао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Говядина (1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ескостное)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Птица (цыплята-бройлеры 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Рыба (филе)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Кисломолочные напитки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2,5-3,2%)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Творог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5-9%)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Сметана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.д.ж. 10-15%)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Яйцо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Соль йодированная пищевая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06EB" w:rsidT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смесь белковая композитная сухая</w:t>
            </w:r>
          </w:p>
        </w:tc>
        <w:tc>
          <w:tcPr>
            <w:tcW w:w="2278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6EB" w:rsidTr="00A706EB">
        <w:tc>
          <w:tcPr>
            <w:tcW w:w="2540" w:type="dxa"/>
            <w:vAlign w:val="center"/>
          </w:tcPr>
          <w:p w:rsidR="00A706EB" w:rsidRDefault="00A706EB" w:rsidP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Специализированный пищевой продукт витаминно-минеральные комплексы</w:t>
            </w:r>
          </w:p>
        </w:tc>
        <w:tc>
          <w:tcPr>
            <w:tcW w:w="2278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</w:tcPr>
          <w:p w:rsidR="00A706EB" w:rsidRDefault="00A706EB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*форма заполняется в случае соблюдения требований  формированию пищевых рационов для беременных, кормящих женщин и детей в соответствии с Приказом МЗ РФ от 23.09.2020 г. № 1008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>н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"Об утверждении порядка обеспечения пациентов лечебным питанием" и Методическими рекомендациями "Рекомендуемые нормы лечебного питания (среднесуточных наборов основных пищевых продуктов) для беременных и кормящих женщин в родильных домах (отделениях) и детей различных возрастных групп в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детских больницах (отделениях) Российской Федерации"</w:t>
      </w:r>
      <w:r>
        <w:br w:type="page"/>
      </w:r>
    </w:p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№4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Сводный анализ выполнения норм лечебного питания по субъекту в соответствии с Приказом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Минздравмедпрома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РФ от 6 мая 1995 г. № 122 "О мерах по улучшению деятельности госпиталей для ветеранов войн"</w:t>
      </w:r>
    </w:p>
    <w:tbl>
      <w:tblPr>
        <w:tblStyle w:val="af0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785"/>
        <w:gridCol w:w="4786"/>
      </w:tblGrid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4786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Пациенты госпиталей дл ветеранов войн</w:t>
            </w:r>
          </w:p>
        </w:tc>
      </w:tr>
      <w:tr w:rsidR="00FA7A81">
        <w:tc>
          <w:tcPr>
            <w:tcW w:w="9571" w:type="dxa"/>
            <w:gridSpan w:val="2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c>
          <w:tcPr>
            <w:tcW w:w="9571" w:type="dxa"/>
            <w:gridSpan w:val="2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ржаной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Крахмал картофельный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и макаронные изделия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Овощи, зелень, всего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свежие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Сухофрукты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Соки фруктовые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Сахар, мед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 нежирный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Яйцо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Курица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Рыба свежая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Рыба соленая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Колбаса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Дрожжи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Кофе, кофейный напиток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Желатин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4785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478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FA7A8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FA7A81" w:rsidRDefault="001133A7">
      <w:pPr>
        <w:pStyle w:val="normal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>
        <w:br w:type="page"/>
      </w:r>
    </w:p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№ 5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Сводный анализ выполнения норм лечебного питания для детей, находящихся на лечении в учреждениях санаторного типа (кроме туберкулезных), по субъекту в соответствии с Приказом Минздрава РФ от 5 августа 2003 г. № 330 "О мерах по совершенствованию лечебного питания в лечебно-профилактических учреждениях Российской Федерации"*</w:t>
      </w:r>
    </w:p>
    <w:tbl>
      <w:tblPr>
        <w:tblStyle w:val="af1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40"/>
        <w:gridCol w:w="2278"/>
        <w:gridCol w:w="2149"/>
        <w:gridCol w:w="1302"/>
        <w:gridCol w:w="1302"/>
      </w:tblGrid>
      <w:tr w:rsidR="00FA7A81">
        <w:trPr>
          <w:tblHeader/>
        </w:trPr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пищевых продуктов</w:t>
            </w:r>
          </w:p>
        </w:tc>
        <w:tc>
          <w:tcPr>
            <w:tcW w:w="227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1-3 лет</w:t>
            </w:r>
          </w:p>
        </w:tc>
        <w:tc>
          <w:tcPr>
            <w:tcW w:w="2149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4-6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7-10 лет</w:t>
            </w:r>
          </w:p>
        </w:tc>
        <w:tc>
          <w:tcPr>
            <w:tcW w:w="130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11-17 лет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Среднее значение</w:t>
            </w:r>
          </w:p>
        </w:tc>
      </w:tr>
      <w:tr w:rsidR="00FA7A81">
        <w:trPr>
          <w:tblHeader/>
        </w:trPr>
        <w:tc>
          <w:tcPr>
            <w:tcW w:w="9571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выполнения, %</w:t>
            </w: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Мука картофельная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Крупы, бобовые, макаронные изделия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 разные и зелень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свежие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сухие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фруктовые</w:t>
            </w:r>
            <w:proofErr w:type="gramEnd"/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Кондитерские изделия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Яйцо, шт.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Творог 9%-ный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Молоко, кефир и другие кисломолочные продукты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Сметана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Мясо 1 кат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т.ч. субпродукты)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Колбасные изделия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Птица 1 кат.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Морепродукты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Рыба (филе)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Сельдь, икра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Кофейный злаковый, какао порошок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7A81">
        <w:tc>
          <w:tcPr>
            <w:tcW w:w="2540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Соль, специи</w:t>
            </w:r>
          </w:p>
        </w:tc>
        <w:tc>
          <w:tcPr>
            <w:tcW w:w="227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A7A81" w:rsidRDefault="001133A7">
      <w:pPr>
        <w:pStyle w:val="normal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*Форма № 5 заполняется при наличии учреждений санаторного типа для детей в ведомстве органа государственной власти субъекта РФ в сфере охраны здоровья</w:t>
      </w:r>
    </w:p>
    <w:p w:rsidR="00FA7A81" w:rsidRDefault="001133A7">
      <w:pPr>
        <w:pStyle w:val="normal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  <w:r>
        <w:br w:type="page"/>
      </w:r>
    </w:p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№ 6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Отчет по средней фактической стоимости питания одного койко-дня в медицинских организациях</w:t>
      </w:r>
    </w:p>
    <w:tbl>
      <w:tblPr>
        <w:tblStyle w:val="af2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18"/>
        <w:gridCol w:w="425"/>
        <w:gridCol w:w="426"/>
        <w:gridCol w:w="425"/>
        <w:gridCol w:w="425"/>
        <w:gridCol w:w="567"/>
        <w:gridCol w:w="567"/>
        <w:gridCol w:w="709"/>
        <w:gridCol w:w="449"/>
        <w:gridCol w:w="449"/>
        <w:gridCol w:w="450"/>
        <w:gridCol w:w="449"/>
        <w:gridCol w:w="450"/>
        <w:gridCol w:w="506"/>
        <w:gridCol w:w="756"/>
      </w:tblGrid>
      <w:tr w:rsidR="00FA7A81">
        <w:trPr>
          <w:cantSplit/>
          <w:trHeight w:val="334"/>
        </w:trPr>
        <w:tc>
          <w:tcPr>
            <w:tcW w:w="2518" w:type="dxa"/>
            <w:vMerge w:val="restart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6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взрослых</w:t>
            </w:r>
          </w:p>
        </w:tc>
        <w:tc>
          <w:tcPr>
            <w:tcW w:w="709" w:type="dxa"/>
            <w:vMerge w:val="restart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Беременные и кормящие</w:t>
            </w:r>
          </w:p>
        </w:tc>
        <w:tc>
          <w:tcPr>
            <w:tcW w:w="2247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детей</w:t>
            </w:r>
          </w:p>
        </w:tc>
        <w:tc>
          <w:tcPr>
            <w:tcW w:w="506" w:type="dxa"/>
            <w:vMerge w:val="restart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Ветераны войн</w:t>
            </w:r>
          </w:p>
        </w:tc>
        <w:tc>
          <w:tcPr>
            <w:tcW w:w="756" w:type="dxa"/>
            <w:vMerge w:val="restart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Санаторно-курортное лечение</w:t>
            </w:r>
          </w:p>
        </w:tc>
      </w:tr>
      <w:tr w:rsidR="00FA7A81">
        <w:trPr>
          <w:cantSplit/>
          <w:trHeight w:val="2124"/>
        </w:trPr>
        <w:tc>
          <w:tcPr>
            <w:tcW w:w="2518" w:type="dxa"/>
            <w:vMerge/>
          </w:tcPr>
          <w:p w:rsidR="00FA7A81" w:rsidRDefault="00FA7A8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ОВД</w:t>
            </w:r>
          </w:p>
        </w:tc>
        <w:tc>
          <w:tcPr>
            <w:tcW w:w="426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ЩД</w:t>
            </w:r>
          </w:p>
        </w:tc>
        <w:tc>
          <w:tcPr>
            <w:tcW w:w="425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ВБД</w:t>
            </w:r>
          </w:p>
        </w:tc>
        <w:tc>
          <w:tcPr>
            <w:tcW w:w="425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НБД</w:t>
            </w:r>
          </w:p>
        </w:tc>
        <w:tc>
          <w:tcPr>
            <w:tcW w:w="567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НКД</w:t>
            </w:r>
          </w:p>
        </w:tc>
        <w:tc>
          <w:tcPr>
            <w:tcW w:w="567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ВКД</w:t>
            </w:r>
          </w:p>
        </w:tc>
        <w:tc>
          <w:tcPr>
            <w:tcW w:w="709" w:type="dxa"/>
            <w:vMerge/>
          </w:tcPr>
          <w:p w:rsidR="00FA7A81" w:rsidRDefault="00FA7A8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ОВД</w:t>
            </w:r>
          </w:p>
        </w:tc>
        <w:tc>
          <w:tcPr>
            <w:tcW w:w="449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ЩД</w:t>
            </w:r>
          </w:p>
        </w:tc>
        <w:tc>
          <w:tcPr>
            <w:tcW w:w="450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ВБКД</w:t>
            </w:r>
          </w:p>
        </w:tc>
        <w:tc>
          <w:tcPr>
            <w:tcW w:w="449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НБД</w:t>
            </w:r>
          </w:p>
        </w:tc>
        <w:tc>
          <w:tcPr>
            <w:tcW w:w="450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НКД</w:t>
            </w:r>
          </w:p>
        </w:tc>
        <w:tc>
          <w:tcPr>
            <w:tcW w:w="506" w:type="dxa"/>
            <w:vMerge/>
          </w:tcPr>
          <w:p w:rsidR="00FA7A81" w:rsidRDefault="00FA7A8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FA7A81" w:rsidRDefault="00FA7A8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251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 стоимость питания одного койко-дня в медицинских организациях, осуществляющих приготовление блюд лечебного питания самостоятельно без привлечения сторонних организаций, руб./день</w:t>
            </w:r>
          </w:p>
        </w:tc>
        <w:tc>
          <w:tcPr>
            <w:tcW w:w="42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FA7A8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18"/>
        <w:gridCol w:w="425"/>
        <w:gridCol w:w="426"/>
        <w:gridCol w:w="425"/>
        <w:gridCol w:w="425"/>
        <w:gridCol w:w="567"/>
        <w:gridCol w:w="567"/>
        <w:gridCol w:w="709"/>
        <w:gridCol w:w="449"/>
        <w:gridCol w:w="449"/>
        <w:gridCol w:w="450"/>
        <w:gridCol w:w="449"/>
        <w:gridCol w:w="450"/>
        <w:gridCol w:w="506"/>
        <w:gridCol w:w="756"/>
      </w:tblGrid>
      <w:tr w:rsidR="00FA7A81">
        <w:trPr>
          <w:cantSplit/>
          <w:trHeight w:val="400"/>
        </w:trPr>
        <w:tc>
          <w:tcPr>
            <w:tcW w:w="2518" w:type="dxa"/>
            <w:vMerge w:val="restart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6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взрослых</w:t>
            </w:r>
          </w:p>
        </w:tc>
        <w:tc>
          <w:tcPr>
            <w:tcW w:w="709" w:type="dxa"/>
            <w:vMerge w:val="restart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Беременные и кормящие</w:t>
            </w:r>
          </w:p>
        </w:tc>
        <w:tc>
          <w:tcPr>
            <w:tcW w:w="2247" w:type="dxa"/>
            <w:gridSpan w:val="5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детей</w:t>
            </w:r>
          </w:p>
        </w:tc>
        <w:tc>
          <w:tcPr>
            <w:tcW w:w="506" w:type="dxa"/>
            <w:vMerge w:val="restart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Ветераны войн</w:t>
            </w:r>
          </w:p>
        </w:tc>
        <w:tc>
          <w:tcPr>
            <w:tcW w:w="756" w:type="dxa"/>
            <w:vMerge w:val="restart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Санаторно-курортное лечение</w:t>
            </w:r>
          </w:p>
        </w:tc>
      </w:tr>
      <w:tr w:rsidR="00FA7A81">
        <w:trPr>
          <w:cantSplit/>
          <w:trHeight w:val="1978"/>
        </w:trPr>
        <w:tc>
          <w:tcPr>
            <w:tcW w:w="2518" w:type="dxa"/>
            <w:vMerge/>
          </w:tcPr>
          <w:p w:rsidR="00FA7A81" w:rsidRDefault="00FA7A8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ОВД</w:t>
            </w:r>
          </w:p>
        </w:tc>
        <w:tc>
          <w:tcPr>
            <w:tcW w:w="426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ЩД</w:t>
            </w:r>
          </w:p>
        </w:tc>
        <w:tc>
          <w:tcPr>
            <w:tcW w:w="425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ВБД</w:t>
            </w:r>
          </w:p>
        </w:tc>
        <w:tc>
          <w:tcPr>
            <w:tcW w:w="425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НБД</w:t>
            </w:r>
          </w:p>
        </w:tc>
        <w:tc>
          <w:tcPr>
            <w:tcW w:w="567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НКД</w:t>
            </w:r>
          </w:p>
        </w:tc>
        <w:tc>
          <w:tcPr>
            <w:tcW w:w="567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ВКД</w:t>
            </w:r>
          </w:p>
        </w:tc>
        <w:tc>
          <w:tcPr>
            <w:tcW w:w="709" w:type="dxa"/>
            <w:vMerge/>
          </w:tcPr>
          <w:p w:rsidR="00FA7A81" w:rsidRDefault="00FA7A8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ОВД</w:t>
            </w:r>
          </w:p>
        </w:tc>
        <w:tc>
          <w:tcPr>
            <w:tcW w:w="449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ЩД</w:t>
            </w:r>
          </w:p>
        </w:tc>
        <w:tc>
          <w:tcPr>
            <w:tcW w:w="450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ВБКД</w:t>
            </w:r>
          </w:p>
        </w:tc>
        <w:tc>
          <w:tcPr>
            <w:tcW w:w="449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НБД</w:t>
            </w:r>
          </w:p>
        </w:tc>
        <w:tc>
          <w:tcPr>
            <w:tcW w:w="450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НКД</w:t>
            </w:r>
          </w:p>
        </w:tc>
        <w:tc>
          <w:tcPr>
            <w:tcW w:w="506" w:type="dxa"/>
            <w:vMerge/>
          </w:tcPr>
          <w:p w:rsidR="00FA7A81" w:rsidRDefault="00FA7A8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FA7A81" w:rsidRDefault="00FA7A8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81">
        <w:tc>
          <w:tcPr>
            <w:tcW w:w="2518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Фактическая стоимость питания одного койко-дня в медицинских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организациях, передавших услугу приготовление блюд лечебного питания сторонним организациям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аутсорсинг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руб./день, без учета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стоимости услуги приготовления блюд лечебного питания</w:t>
            </w:r>
            <w:proofErr w:type="gramEnd"/>
          </w:p>
        </w:tc>
        <w:tc>
          <w:tcPr>
            <w:tcW w:w="42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№ 7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Отчет о применении специализированных продуктов лечебного питания</w:t>
      </w:r>
    </w:p>
    <w:tbl>
      <w:tblPr>
        <w:tblStyle w:val="af4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35"/>
        <w:gridCol w:w="800"/>
        <w:gridCol w:w="756"/>
        <w:gridCol w:w="756"/>
        <w:gridCol w:w="756"/>
        <w:gridCol w:w="567"/>
        <w:gridCol w:w="1134"/>
        <w:gridCol w:w="567"/>
        <w:gridCol w:w="992"/>
        <w:gridCol w:w="1808"/>
      </w:tblGrid>
      <w:tr w:rsidR="00FA7A81">
        <w:tc>
          <w:tcPr>
            <w:tcW w:w="9571" w:type="dxa"/>
            <w:gridSpan w:val="10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Применение специализированных продуктов лечебного питания</w:t>
            </w:r>
          </w:p>
        </w:tc>
      </w:tr>
      <w:tr w:rsidR="00FA7A81">
        <w:tc>
          <w:tcPr>
            <w:tcW w:w="2235" w:type="dxa"/>
            <w:gridSpan w:val="2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используемых смесей для энтерального питания</w:t>
            </w:r>
          </w:p>
        </w:tc>
        <w:tc>
          <w:tcPr>
            <w:tcW w:w="4536" w:type="dxa"/>
            <w:gridSpan w:val="6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смесей белковых композитных сухих</w:t>
            </w:r>
          </w:p>
        </w:tc>
        <w:tc>
          <w:tcPr>
            <w:tcW w:w="2800" w:type="dxa"/>
            <w:gridSpan w:val="2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витаминно-минеральных комплексов</w:t>
            </w:r>
          </w:p>
        </w:tc>
      </w:tr>
      <w:tr w:rsidR="00FA7A81">
        <w:trPr>
          <w:cantSplit/>
          <w:trHeight w:val="3368"/>
        </w:trPr>
        <w:tc>
          <w:tcPr>
            <w:tcW w:w="1435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0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Область применения</w:t>
            </w:r>
          </w:p>
        </w:tc>
        <w:tc>
          <w:tcPr>
            <w:tcW w:w="756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Наименование, область применения</w:t>
            </w:r>
          </w:p>
        </w:tc>
        <w:tc>
          <w:tcPr>
            <w:tcW w:w="756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белков,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756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жиров,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67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углеводов,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134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витаминов и/или минеральных веществ,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67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Калорийность,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ккал</w:t>
            </w:r>
            <w:proofErr w:type="gramEnd"/>
          </w:p>
        </w:tc>
        <w:tc>
          <w:tcPr>
            <w:tcW w:w="992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Наименование, область применения</w:t>
            </w:r>
          </w:p>
        </w:tc>
        <w:tc>
          <w:tcPr>
            <w:tcW w:w="1808" w:type="dxa"/>
          </w:tcPr>
          <w:p w:rsidR="00FA7A81" w:rsidRDefault="001133A7">
            <w:pPr>
              <w:pStyle w:val="normal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 от нормы физиологических потребностей в витаминах и минеральных веществах</w:t>
            </w:r>
          </w:p>
        </w:tc>
      </w:tr>
      <w:tr w:rsidR="00FA7A81">
        <w:tc>
          <w:tcPr>
            <w:tcW w:w="1435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00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08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FA7A81" w:rsidRDefault="00FA7A8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FA7A81" w:rsidRDefault="001133A7">
      <w:pPr>
        <w:pStyle w:val="normal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>
        <w:br w:type="page"/>
      </w:r>
    </w:p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№ 8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Отчет о проведении плановых и внеплановых комплексных проверок организации диетического лечебного и диетического профилактического питания в медицинских организациях субъекта РФ</w:t>
      </w:r>
    </w:p>
    <w:tbl>
      <w:tblPr>
        <w:tblStyle w:val="af5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04"/>
        <w:gridCol w:w="2334"/>
        <w:gridCol w:w="2716"/>
        <w:gridCol w:w="2317"/>
      </w:tblGrid>
      <w:tr w:rsidR="00FA7A81">
        <w:tc>
          <w:tcPr>
            <w:tcW w:w="220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34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медицинской организации, дата проведения проверки</w:t>
            </w:r>
          </w:p>
        </w:tc>
        <w:tc>
          <w:tcPr>
            <w:tcW w:w="2716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Приказ органа управления здравоохранения субъекта РФ о контроле/мониторинге организации лечебного питания</w:t>
            </w:r>
          </w:p>
        </w:tc>
        <w:tc>
          <w:tcPr>
            <w:tcW w:w="2317" w:type="dxa"/>
          </w:tcPr>
          <w:p w:rsidR="00FA7A81" w:rsidRDefault="001133A7" w:rsidP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в</w:t>
            </w:r>
            <w:r w:rsidR="00BF39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ыявленные в ходе проверки в 2024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г., предложения по устранению</w:t>
            </w:r>
          </w:p>
        </w:tc>
      </w:tr>
      <w:tr w:rsidR="00FA7A81">
        <w:tc>
          <w:tcPr>
            <w:tcW w:w="220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6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7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FA7A8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7A81" w:rsidRDefault="001133A7">
      <w:pPr>
        <w:pStyle w:val="normal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:rsidR="00FA7A81" w:rsidRDefault="001133A7">
      <w:pPr>
        <w:pStyle w:val="normal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Форма № 9</w:t>
      </w: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Отчет об обучающих мероприятиях для специалистов по направлению "диетология"</w:t>
      </w:r>
    </w:p>
    <w:tbl>
      <w:tblPr>
        <w:tblStyle w:val="af6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92"/>
        <w:gridCol w:w="2393"/>
        <w:gridCol w:w="2393"/>
        <w:gridCol w:w="2393"/>
      </w:tblGrid>
      <w:tr w:rsidR="00FA7A81">
        <w:tc>
          <w:tcPr>
            <w:tcW w:w="239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3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393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393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Ссылка</w:t>
            </w:r>
          </w:p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(при наличии)</w:t>
            </w:r>
          </w:p>
        </w:tc>
      </w:tr>
      <w:tr w:rsidR="00FA7A81">
        <w:tc>
          <w:tcPr>
            <w:tcW w:w="239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FA7A8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7A81" w:rsidRDefault="001133A7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Отчет об обучающих мероприятиях для населения по здоровому питанию</w:t>
      </w:r>
    </w:p>
    <w:tbl>
      <w:tblPr>
        <w:tblStyle w:val="af7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92"/>
        <w:gridCol w:w="2393"/>
        <w:gridCol w:w="2393"/>
        <w:gridCol w:w="2393"/>
      </w:tblGrid>
      <w:tr w:rsidR="00FA7A81">
        <w:tc>
          <w:tcPr>
            <w:tcW w:w="2392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3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393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393" w:type="dxa"/>
          </w:tcPr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Ссылка</w:t>
            </w:r>
          </w:p>
          <w:p w:rsidR="00FA7A81" w:rsidRDefault="001133A7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(при наличии)</w:t>
            </w:r>
          </w:p>
        </w:tc>
      </w:tr>
      <w:tr w:rsidR="00FA7A81">
        <w:tc>
          <w:tcPr>
            <w:tcW w:w="2392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A7A81" w:rsidRDefault="00FA7A81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7A81" w:rsidRDefault="00FA7A8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7A81" w:rsidRDefault="00FA7A81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A7A81" w:rsidSect="00FA7A81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A7A81"/>
    <w:rsid w:val="00071BDB"/>
    <w:rsid w:val="000A0FA9"/>
    <w:rsid w:val="001133A7"/>
    <w:rsid w:val="00146C15"/>
    <w:rsid w:val="00170684"/>
    <w:rsid w:val="00471917"/>
    <w:rsid w:val="004B6F66"/>
    <w:rsid w:val="004D216B"/>
    <w:rsid w:val="00977DC3"/>
    <w:rsid w:val="00A6226E"/>
    <w:rsid w:val="00A706EB"/>
    <w:rsid w:val="00AD72AC"/>
    <w:rsid w:val="00BF39E4"/>
    <w:rsid w:val="00C73F92"/>
    <w:rsid w:val="00FA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AC"/>
  </w:style>
  <w:style w:type="paragraph" w:styleId="1">
    <w:name w:val="heading 1"/>
    <w:basedOn w:val="normal"/>
    <w:next w:val="normal"/>
    <w:rsid w:val="00FA7A8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FA7A8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FA7A8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FA7A8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FA7A8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FA7A8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A7A81"/>
  </w:style>
  <w:style w:type="table" w:customStyle="1" w:styleId="TableNormal">
    <w:name w:val="Table Normal"/>
    <w:rsid w:val="00FA7A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FA7A8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FA7A8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FA7A8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59"/>
    <w:rsid w:val="00071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Жилинская Наталия Викторовна</dc:creator>
  <cp:lastModifiedBy>Zhilinskaya</cp:lastModifiedBy>
  <cp:revision>4</cp:revision>
  <cp:lastPrinted>2024-12-11T06:46:00Z</cp:lastPrinted>
  <dcterms:created xsi:type="dcterms:W3CDTF">2024-12-11T17:01:00Z</dcterms:created>
  <dcterms:modified xsi:type="dcterms:W3CDTF">2024-12-12T15:27:00Z</dcterms:modified>
</cp:coreProperties>
</file>